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54" w:rsidRDefault="00936054" w:rsidP="00936054">
      <w:pPr>
        <w:pStyle w:val="Default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 w:rsidRPr="00592116">
        <w:rPr>
          <w:b/>
          <w:color w:val="auto"/>
          <w:sz w:val="32"/>
          <w:szCs w:val="32"/>
        </w:rPr>
        <w:t>ZÁKLADNÍ ŠKOLA A MATEŘSKÁ ŠKOLA TĚCHONÍN</w:t>
      </w:r>
    </w:p>
    <w:p w:rsidR="00936054" w:rsidRPr="00592116" w:rsidRDefault="00936054" w:rsidP="00936054">
      <w:pPr>
        <w:pStyle w:val="Default"/>
        <w:jc w:val="center"/>
        <w:rPr>
          <w:color w:val="C00000"/>
          <w:sz w:val="32"/>
          <w:szCs w:val="32"/>
        </w:rPr>
      </w:pPr>
      <w:r w:rsidRPr="00592116">
        <w:rPr>
          <w:b/>
          <w:bCs/>
          <w:color w:val="C00000"/>
          <w:sz w:val="32"/>
          <w:szCs w:val="32"/>
        </w:rPr>
        <w:t>Informace k zápisu do 1. ročníku základního vzdělávání</w:t>
      </w:r>
    </w:p>
    <w:p w:rsidR="00936054" w:rsidRPr="00592116" w:rsidRDefault="00936054" w:rsidP="00936054">
      <w:pPr>
        <w:pStyle w:val="Default"/>
        <w:jc w:val="center"/>
        <w:rPr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pro školní rok 2024/2025</w:t>
      </w:r>
    </w:p>
    <w:p w:rsidR="00936054" w:rsidRPr="005F217D" w:rsidRDefault="00936054" w:rsidP="00936054">
      <w:pPr>
        <w:rPr>
          <w:i/>
          <w:iCs/>
          <w:sz w:val="16"/>
          <w:szCs w:val="16"/>
        </w:rPr>
      </w:pPr>
      <w:r w:rsidRPr="005F217D">
        <w:rPr>
          <w:i/>
          <w:iCs/>
          <w:sz w:val="16"/>
          <w:szCs w:val="16"/>
        </w:rPr>
        <w:t>v souladu s § 3a odst. 7 vyhlášky č. 48/2005 Sb., o základním vzdělávání a některých náležitostech plnění povinné školní docházky (dále jen „vyhláška o základním vzdělávání“) a zákonem č. 561/2004 Sb., o předškolním, základním, středním, vyšším odborném a jiném vzdělávání (školský zákon), ve znění pozdějších předpisů</w:t>
      </w:r>
    </w:p>
    <w:p w:rsidR="00936054" w:rsidRPr="00BD4AAF" w:rsidRDefault="00936054" w:rsidP="00936054">
      <w:pPr>
        <w:rPr>
          <w:b/>
          <w:color w:val="FF0000"/>
          <w:sz w:val="28"/>
          <w:szCs w:val="28"/>
          <w:u w:val="single"/>
        </w:rPr>
      </w:pPr>
      <w:r w:rsidRPr="00BD4AAF">
        <w:rPr>
          <w:b/>
          <w:color w:val="FF0000"/>
          <w:sz w:val="28"/>
          <w:szCs w:val="28"/>
          <w:u w:val="single"/>
        </w:rPr>
        <w:t xml:space="preserve">Žádost doručte </w:t>
      </w:r>
      <w:r>
        <w:rPr>
          <w:b/>
          <w:color w:val="FF0000"/>
          <w:sz w:val="28"/>
          <w:szCs w:val="28"/>
          <w:u w:val="single"/>
        </w:rPr>
        <w:t>jedním z těchto možných způsobů :</w:t>
      </w:r>
    </w:p>
    <w:p w:rsidR="00936054" w:rsidRPr="0075595B" w:rsidRDefault="00936054" w:rsidP="00936054">
      <w:pPr>
        <w:pStyle w:val="Odstavecseseznamem"/>
        <w:numPr>
          <w:ilvl w:val="0"/>
          <w:numId w:val="1"/>
        </w:numPr>
        <w:rPr>
          <w:b/>
          <w:color w:val="00B050"/>
        </w:rPr>
      </w:pPr>
      <w:r w:rsidRPr="0075595B">
        <w:rPr>
          <w:b/>
          <w:color w:val="00B050"/>
        </w:rPr>
        <w:t xml:space="preserve">Osobní podání ve škole ve </w:t>
      </w:r>
      <w:r>
        <w:rPr>
          <w:b/>
          <w:color w:val="00B050"/>
        </w:rPr>
        <w:t>čtvrtek 04. 04. od 15,00 – 16,3</w:t>
      </w:r>
      <w:r w:rsidRPr="0075595B">
        <w:rPr>
          <w:b/>
          <w:color w:val="00B050"/>
        </w:rPr>
        <w:t>0 h</w:t>
      </w:r>
    </w:p>
    <w:p w:rsidR="00936054" w:rsidRPr="00002CE1" w:rsidRDefault="00936054" w:rsidP="00936054">
      <w:pPr>
        <w:pStyle w:val="Odstavecseseznamem"/>
        <w:numPr>
          <w:ilvl w:val="0"/>
          <w:numId w:val="1"/>
        </w:numPr>
      </w:pPr>
      <w:r w:rsidRPr="0075595B">
        <w:t>do datové schránky (máte-li zřízenou</w:t>
      </w:r>
      <w:r>
        <w:t xml:space="preserve"> nejpozději do 10</w:t>
      </w:r>
      <w:r w:rsidRPr="0075595B">
        <w:t>.4.)</w:t>
      </w:r>
      <w:r w:rsidRPr="00002CE1">
        <w:rPr>
          <w:rFonts w:ascii="Tahoma" w:hAnsi="Tahoma" w:cs="Tahoma"/>
          <w:b/>
          <w:bCs/>
          <w:color w:val="1F221C"/>
          <w:sz w:val="19"/>
          <w:szCs w:val="19"/>
          <w:shd w:val="clear" w:color="auto" w:fill="FFFFFF"/>
        </w:rPr>
        <w:t xml:space="preserve"> </w:t>
      </w:r>
    </w:p>
    <w:p w:rsidR="00936054" w:rsidRPr="0075595B" w:rsidRDefault="00936054" w:rsidP="00936054">
      <w:pPr>
        <w:pStyle w:val="Odstavecseseznamem"/>
      </w:pPr>
      <w:r w:rsidRPr="00002CE1">
        <w:rPr>
          <w:rFonts w:ascii="Tahoma" w:hAnsi="Tahoma" w:cs="Tahoma"/>
          <w:bCs/>
          <w:color w:val="1F221C"/>
          <w:sz w:val="19"/>
          <w:szCs w:val="19"/>
          <w:shd w:val="clear" w:color="auto" w:fill="FFFFFF"/>
        </w:rPr>
        <w:t xml:space="preserve">naše </w:t>
      </w:r>
      <w:r>
        <w:rPr>
          <w:rFonts w:ascii="Tahoma" w:hAnsi="Tahoma" w:cs="Tahoma"/>
          <w:bCs/>
          <w:color w:val="1F221C"/>
          <w:sz w:val="19"/>
          <w:szCs w:val="19"/>
          <w:shd w:val="clear" w:color="auto" w:fill="FFFFFF"/>
        </w:rPr>
        <w:t xml:space="preserve">ID: </w:t>
      </w:r>
      <w:r w:rsidRPr="00002CE1">
        <w:rPr>
          <w:rFonts w:ascii="Tahoma" w:hAnsi="Tahoma" w:cs="Tahoma"/>
          <w:bCs/>
          <w:color w:val="1F221C"/>
          <w:sz w:val="19"/>
          <w:szCs w:val="19"/>
          <w:shd w:val="clear" w:color="auto" w:fill="FFFFFF"/>
        </w:rPr>
        <w:t>sezudy6</w:t>
      </w:r>
    </w:p>
    <w:p w:rsidR="00936054" w:rsidRPr="007D025A" w:rsidRDefault="00936054" w:rsidP="00936054">
      <w:pPr>
        <w:pStyle w:val="Odstavecseseznamem"/>
        <w:numPr>
          <w:ilvl w:val="0"/>
          <w:numId w:val="1"/>
        </w:numPr>
      </w:pPr>
      <w:r w:rsidRPr="0075595B">
        <w:rPr>
          <w:b/>
          <w:color w:val="0070C0"/>
        </w:rPr>
        <w:t>K žádosti přiložte kopii rodného listu dítěte, a to buď v papírové podobě nebo v digitální podobě- sken, fotografie.</w:t>
      </w:r>
    </w:p>
    <w:p w:rsidR="00936054" w:rsidRPr="0075595B" w:rsidRDefault="00936054" w:rsidP="00936054">
      <w:pPr>
        <w:pStyle w:val="Odstavecseseznamem"/>
        <w:numPr>
          <w:ilvl w:val="0"/>
          <w:numId w:val="1"/>
        </w:numPr>
      </w:pPr>
      <w:r w:rsidRPr="007D025A">
        <w:rPr>
          <w:b/>
          <w:color w:val="0070C0"/>
        </w:rPr>
        <w:t xml:space="preserve"> </w:t>
      </w:r>
      <w:r w:rsidRPr="007D025A">
        <w:rPr>
          <w:b/>
          <w:color w:val="000000" w:themeColor="text1"/>
        </w:rPr>
        <w:t>Žádost bude podepsána oběma zákonnými zástupci</w:t>
      </w:r>
    </w:p>
    <w:p w:rsidR="00936054" w:rsidRPr="0075595B" w:rsidRDefault="00936054" w:rsidP="00936054">
      <w:r w:rsidRPr="0075595B">
        <w:rPr>
          <w:b/>
          <w:color w:val="FF0000"/>
        </w:rPr>
        <w:t>V případě odkladu</w:t>
      </w:r>
      <w:r w:rsidRPr="0075595B">
        <w:rPr>
          <w:color w:val="FF0000"/>
        </w:rPr>
        <w:t xml:space="preserve"> </w:t>
      </w:r>
      <w:r w:rsidRPr="0075595B">
        <w:t xml:space="preserve">je podmínkou doručení vyjádření odborného lékaře a školského poradenského zařízení (Pedagogicko-psychologické poradny) společně s žádostí o odklad povinné </w:t>
      </w:r>
      <w:r>
        <w:t>školní docházky. Činnost školského</w:t>
      </w:r>
      <w:r w:rsidRPr="0075595B">
        <w:t xml:space="preserve"> pedagogického zařízení není krizovými opatřeními přerušena. </w:t>
      </w:r>
    </w:p>
    <w:p w:rsidR="00936054" w:rsidRPr="00081803" w:rsidRDefault="00936054" w:rsidP="00936054">
      <w:pPr>
        <w:rPr>
          <w:b/>
          <w:sz w:val="24"/>
          <w:szCs w:val="24"/>
          <w:u w:val="single"/>
        </w:rPr>
      </w:pPr>
      <w:r w:rsidRPr="00081803">
        <w:rPr>
          <w:b/>
          <w:sz w:val="24"/>
          <w:szCs w:val="24"/>
        </w:rPr>
        <w:t xml:space="preserve"> </w:t>
      </w:r>
      <w:r w:rsidRPr="00081803">
        <w:rPr>
          <w:b/>
          <w:sz w:val="24"/>
          <w:szCs w:val="24"/>
          <w:u w:val="single"/>
        </w:rPr>
        <w:t xml:space="preserve">Povinná školní docházka </w:t>
      </w:r>
    </w:p>
    <w:p w:rsidR="00936054" w:rsidRPr="00081803" w:rsidRDefault="00936054" w:rsidP="00936054">
      <w:pPr>
        <w:rPr>
          <w:sz w:val="20"/>
          <w:szCs w:val="20"/>
        </w:rPr>
      </w:pPr>
      <w:r w:rsidRPr="00081803">
        <w:rPr>
          <w:sz w:val="20"/>
          <w:szCs w:val="20"/>
        </w:rPr>
        <w:t>začíná počátkem školního roku, který následuje po dni, kdy dítě dosáhne šestého roku věku, pokud mu není povolen odklad.</w:t>
      </w:r>
    </w:p>
    <w:p w:rsidR="00936054" w:rsidRPr="00081803" w:rsidRDefault="00936054" w:rsidP="00936054">
      <w:pPr>
        <w:rPr>
          <w:sz w:val="20"/>
          <w:szCs w:val="20"/>
        </w:rPr>
      </w:pPr>
      <w:r w:rsidRPr="00081803">
        <w:rPr>
          <w:sz w:val="20"/>
          <w:szCs w:val="20"/>
        </w:rPr>
        <w:t xml:space="preserve">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</w:t>
      </w:r>
    </w:p>
    <w:p w:rsidR="00936054" w:rsidRPr="0075595B" w:rsidRDefault="00936054" w:rsidP="00936054">
      <w:pPr>
        <w:rPr>
          <w:b/>
          <w:u w:val="single"/>
        </w:rPr>
      </w:pPr>
      <w:r w:rsidRPr="0075595B">
        <w:rPr>
          <w:b/>
          <w:u w:val="single"/>
        </w:rPr>
        <w:t xml:space="preserve">Odklad povinné školní docházky </w:t>
      </w:r>
    </w:p>
    <w:p w:rsidR="00936054" w:rsidRPr="0075595B" w:rsidRDefault="00936054" w:rsidP="00936054">
      <w:r w:rsidRPr="0075595B">
        <w:t xml:space="preserve">Není-li dítě tělesně nebo duševně přiměřeně vyspělé a </w:t>
      </w:r>
      <w:r w:rsidRPr="0075595B">
        <w:rPr>
          <w:b/>
        </w:rPr>
        <w:t xml:space="preserve">požádá-li o to písemně zákonný zástupce dítěte v době zápisu </w:t>
      </w:r>
      <w:r w:rsidRPr="0075595B">
        <w:t>dítěte k povinné školní docházce,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 (§ 37 odst. 1 školského zákona)</w:t>
      </w:r>
    </w:p>
    <w:p w:rsidR="00936054" w:rsidRPr="0075595B" w:rsidRDefault="00936054" w:rsidP="00936054">
      <w:r>
        <w:t>Počet žáků ve šk.r. 2023/2024:  26</w:t>
      </w:r>
    </w:p>
    <w:p w:rsidR="00936054" w:rsidRPr="0075595B" w:rsidRDefault="00936054" w:rsidP="00936054">
      <w:r w:rsidRPr="0075595B">
        <w:t>Kapacita školy:  60</w:t>
      </w:r>
    </w:p>
    <w:p w:rsidR="00F85FEF" w:rsidRDefault="00F85FEF"/>
    <w:sectPr w:rsidR="00F8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7D0"/>
    <w:multiLevelType w:val="hybridMultilevel"/>
    <w:tmpl w:val="9302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54"/>
    <w:rsid w:val="00635548"/>
    <w:rsid w:val="00936054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6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6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6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učitel</cp:lastModifiedBy>
  <cp:revision>2</cp:revision>
  <dcterms:created xsi:type="dcterms:W3CDTF">2024-03-10T16:09:00Z</dcterms:created>
  <dcterms:modified xsi:type="dcterms:W3CDTF">2024-03-10T16:09:00Z</dcterms:modified>
</cp:coreProperties>
</file>